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FB" w:rsidRPr="009345FB" w:rsidRDefault="009345FB" w:rsidP="009345FB">
      <w:pPr>
        <w:pStyle w:val="NormalWeb"/>
        <w:jc w:val="right"/>
        <w:rPr>
          <w:rFonts w:cs="B Nazanin"/>
          <w:sz w:val="32"/>
          <w:szCs w:val="32"/>
        </w:rPr>
      </w:pPr>
      <w:r w:rsidRPr="009345FB">
        <w:rPr>
          <w:rStyle w:val="Strong"/>
          <w:rFonts w:cs="B Nazanin"/>
          <w:color w:val="FF0000"/>
          <w:sz w:val="32"/>
          <w:szCs w:val="32"/>
          <w:rtl/>
        </w:rPr>
        <w:t>در خصوص دستاورد های علمی چند سال اخیر کشور در موضوعات مختلف تحقیق کنید</w:t>
      </w:r>
      <w:r w:rsidRPr="009345FB">
        <w:rPr>
          <w:rStyle w:val="Strong"/>
          <w:rFonts w:cs="B Nazanin"/>
          <w:color w:val="FF0000"/>
          <w:sz w:val="32"/>
          <w:szCs w:val="32"/>
        </w:rPr>
        <w:t>:</w:t>
      </w:r>
      <w:r w:rsidRPr="009345FB">
        <w:rPr>
          <w:rFonts w:cs="B Nazanin"/>
          <w:color w:val="000000"/>
          <w:sz w:val="32"/>
          <w:szCs w:val="32"/>
        </w:rPr>
        <w:t xml:space="preserve"> </w:t>
      </w:r>
      <w:r w:rsidRPr="009345FB">
        <w:rPr>
          <w:rFonts w:cs="B Nazanin"/>
          <w:color w:val="000000"/>
          <w:sz w:val="32"/>
          <w:szCs w:val="32"/>
          <w:rtl/>
        </w:rPr>
        <w:t>این تحقیق مناسب دانش‌آموزان متوسطه اول و دوم است و می‌تواند به عنوان پروژه درسی، ارائه‌ی پژوهشی یا مطلب سایت‌های آموزشی استفاده شود. محتوا هم از نظر علمی معتبر است و هم از لحاظ نگارش روان، ساختار منسجم و سئو برای موتورهای جست‌وجو مناسب می‌باشد</w:t>
      </w:r>
      <w:bookmarkStart w:id="0" w:name="_GoBack"/>
      <w:bookmarkEnd w:id="0"/>
      <w:r w:rsidRPr="009345FB">
        <w:rPr>
          <w:rFonts w:cs="B Nazanin"/>
          <w:color w:val="000000"/>
          <w:sz w:val="32"/>
          <w:szCs w:val="32"/>
        </w:rPr>
        <w:t>.</w:t>
      </w:r>
    </w:p>
    <w:p w:rsidR="009345FB" w:rsidRPr="009345FB" w:rsidRDefault="009345FB" w:rsidP="009345FB">
      <w:pPr>
        <w:pStyle w:val="Heading2"/>
        <w:jc w:val="right"/>
        <w:rPr>
          <w:rFonts w:cs="B Nazanin"/>
          <w:sz w:val="32"/>
          <w:szCs w:val="32"/>
        </w:rPr>
      </w:pPr>
      <w:r w:rsidRPr="009345FB">
        <w:rPr>
          <w:rFonts w:ascii="Segoe UI Symbol" w:hAnsi="Segoe UI Symbol" w:cs="B Nazanin"/>
          <w:color w:val="800000"/>
          <w:sz w:val="32"/>
          <w:szCs w:val="32"/>
        </w:rPr>
        <w:t>🛰</w:t>
      </w:r>
      <w:r w:rsidRPr="009345FB">
        <w:rPr>
          <w:rFonts w:cs="B Nazanin"/>
          <w:color w:val="800000"/>
          <w:sz w:val="32"/>
          <w:szCs w:val="32"/>
        </w:rPr>
        <w:t xml:space="preserve"> </w:t>
      </w:r>
      <w:r w:rsidRPr="009345FB">
        <w:rPr>
          <w:rFonts w:cs="B Nazanin"/>
          <w:color w:val="800000"/>
          <w:sz w:val="32"/>
          <w:szCs w:val="32"/>
          <w:rtl/>
        </w:rPr>
        <w:t>پیشرفت‌های ایران در حوزه فضایی</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ایران در سال‌های اخیر به یکی از کشورهای پیشرو در حوزه فناوری فضایی در منطقه تبدیل شده است. از مهم‌ترین دستاوردها می‌توان به ساخت و پرتاب ماهواره‌هایی مانند «ثریا»، «چمران</w:t>
      </w:r>
      <w:r w:rsidRPr="009345FB">
        <w:rPr>
          <w:rFonts w:cs="B Nazanin"/>
          <w:color w:val="000000"/>
          <w:sz w:val="32"/>
          <w:szCs w:val="32"/>
          <w:rtl/>
        </w:rPr>
        <w:noBreakHyphen/>
      </w:r>
      <w:r w:rsidRPr="009345FB">
        <w:rPr>
          <w:rFonts w:cs="B Nazanin"/>
          <w:color w:val="000000"/>
          <w:sz w:val="32"/>
          <w:szCs w:val="32"/>
          <w:rtl/>
          <w:lang w:bidi="fa-IR"/>
        </w:rPr>
        <w:t>۱</w:t>
      </w:r>
      <w:r w:rsidRPr="009345FB">
        <w:rPr>
          <w:rFonts w:cs="B Nazanin"/>
          <w:color w:val="000000"/>
          <w:sz w:val="32"/>
          <w:szCs w:val="32"/>
        </w:rPr>
        <w:t xml:space="preserve">» </w:t>
      </w:r>
      <w:r w:rsidRPr="009345FB">
        <w:rPr>
          <w:rFonts w:cs="B Nazanin"/>
          <w:color w:val="000000"/>
          <w:sz w:val="32"/>
          <w:szCs w:val="32"/>
          <w:rtl/>
        </w:rPr>
        <w:t>و «ناهید</w:t>
      </w:r>
      <w:r w:rsidRPr="009345FB">
        <w:rPr>
          <w:rFonts w:cs="B Nazanin"/>
          <w:color w:val="000000"/>
          <w:sz w:val="32"/>
          <w:szCs w:val="32"/>
          <w:rtl/>
        </w:rPr>
        <w:noBreakHyphen/>
      </w:r>
      <w:r w:rsidRPr="009345FB">
        <w:rPr>
          <w:rFonts w:cs="B Nazanin"/>
          <w:color w:val="000000"/>
          <w:sz w:val="32"/>
          <w:szCs w:val="32"/>
          <w:rtl/>
          <w:lang w:bidi="fa-IR"/>
        </w:rPr>
        <w:t>۲</w:t>
      </w:r>
      <w:r w:rsidRPr="009345FB">
        <w:rPr>
          <w:rFonts w:cs="B Nazanin"/>
          <w:color w:val="000000"/>
          <w:sz w:val="32"/>
          <w:szCs w:val="32"/>
        </w:rPr>
        <w:t xml:space="preserve">» </w:t>
      </w:r>
      <w:r w:rsidRPr="009345FB">
        <w:rPr>
          <w:rFonts w:cs="B Nazanin"/>
          <w:color w:val="000000"/>
          <w:sz w:val="32"/>
          <w:szCs w:val="32"/>
          <w:rtl/>
        </w:rPr>
        <w:t>اشاره کرد</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ماهواره‌ها با موشک‌های ساخت داخل مانند «قائم-</w:t>
      </w:r>
      <w:r w:rsidRPr="009345FB">
        <w:rPr>
          <w:rFonts w:cs="B Nazanin"/>
          <w:color w:val="000000"/>
          <w:sz w:val="32"/>
          <w:szCs w:val="32"/>
          <w:rtl/>
          <w:lang w:bidi="fa-IR"/>
        </w:rPr>
        <w:t xml:space="preserve">۱۰۰» </w:t>
      </w:r>
      <w:r w:rsidRPr="009345FB">
        <w:rPr>
          <w:rFonts w:cs="B Nazanin"/>
          <w:color w:val="000000"/>
          <w:sz w:val="32"/>
          <w:szCs w:val="32"/>
          <w:rtl/>
        </w:rPr>
        <w:t>به مدارهای بالای زمین ارسال شده‌اند. برخی از این ماهواره‌ها قابلیت کنترل و تنظیم موقعیت در فضا را دارند و برای مصارف تحقیقاتی، مخابراتی، هواشناسی و نظامی به‌کار گرفته می‌شوند</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پیشرفت ایران در ساخت ماهواره‌برهای سوخت جامد و مایع نیز قابل توجه بوده و نشان‌دهنده ارتقای توان موشکی و فضایی کشور است. ایران اکنون در میان معدود کشورهایی قرار دارد که توانایی طراحی، ساخت و پرتاب ماهواره به مدار را دارند</w:t>
      </w:r>
      <w:r w:rsidRPr="009345FB">
        <w:rPr>
          <w:rFonts w:cs="B Nazanin"/>
          <w:color w:val="000000"/>
          <w:sz w:val="32"/>
          <w:szCs w:val="32"/>
        </w:rPr>
        <w:t>.</w:t>
      </w:r>
    </w:p>
    <w:p w:rsidR="009345FB" w:rsidRPr="009345FB" w:rsidRDefault="009345FB" w:rsidP="009345FB">
      <w:pPr>
        <w:pStyle w:val="Heading2"/>
        <w:jc w:val="right"/>
        <w:rPr>
          <w:rFonts w:cs="B Nazanin"/>
          <w:sz w:val="32"/>
          <w:szCs w:val="32"/>
        </w:rPr>
      </w:pPr>
      <w:r w:rsidRPr="009345FB">
        <w:rPr>
          <w:rFonts w:cs="B Nazanin"/>
          <w:color w:val="800000"/>
          <w:sz w:val="32"/>
          <w:szCs w:val="32"/>
          <w:rtl/>
        </w:rPr>
        <w:t>دستاوردهای پزشکی، زیستی و نانو فناوری</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در حوزه پزشکی، ایران توانسته است داروهای پیشرفته‌ای را در زمینه بیماری‌های خاص مانند سرطان، ام‌اس و بیماری‌های ژنتیکی تولید کند. ایران جزو معدود کشورهایی است که در زمینه درمان با سلول‌های بنیادی، پیوند مغز استخوان، بازسازی پوست و چشم فعالیت گسترده دارد</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در زمینه نانوفناوری، ایران رتبه برتر را در میان کشورهای منطقه دارد. تولید نانوحسگرها، نانوفیلترهای تصفیه آب و هوا، و کاربرد نانو در صنایع نساجی، پزشکی و کشاورزی از دستاوردهای مهم کشور در این زمینه هستند</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lastRenderedPageBreak/>
        <w:t>ایران همچنین توانسته واکسن‌های بومی مانند واکسن کووید، واکسن</w:t>
      </w:r>
      <w:r w:rsidRPr="009345FB">
        <w:rPr>
          <w:rFonts w:cs="B Nazanin"/>
          <w:color w:val="000000"/>
          <w:sz w:val="32"/>
          <w:szCs w:val="32"/>
        </w:rPr>
        <w:t xml:space="preserve"> HPV </w:t>
      </w:r>
      <w:r w:rsidRPr="009345FB">
        <w:rPr>
          <w:rFonts w:cs="B Nazanin"/>
          <w:color w:val="000000"/>
          <w:sz w:val="32"/>
          <w:szCs w:val="32"/>
          <w:rtl/>
        </w:rPr>
        <w:t>و واکسن آنفولانزا را با فناوری داخلی تولید کرده و به بازار عرضه کند</w:t>
      </w:r>
      <w:r w:rsidRPr="009345FB">
        <w:rPr>
          <w:rFonts w:cs="B Nazanin"/>
          <w:color w:val="000000"/>
          <w:sz w:val="32"/>
          <w:szCs w:val="32"/>
        </w:rPr>
        <w:t>.</w:t>
      </w:r>
    </w:p>
    <w:p w:rsidR="009345FB" w:rsidRPr="009345FB" w:rsidRDefault="009345FB" w:rsidP="009345FB">
      <w:pPr>
        <w:pStyle w:val="Heading2"/>
        <w:jc w:val="right"/>
        <w:rPr>
          <w:rFonts w:cs="B Nazanin"/>
          <w:sz w:val="32"/>
          <w:szCs w:val="32"/>
        </w:rPr>
      </w:pPr>
      <w:r w:rsidRPr="009345FB">
        <w:rPr>
          <w:rFonts w:ascii="Segoe UI Symbol" w:hAnsi="Segoe UI Symbol" w:cs="B Nazanin"/>
          <w:color w:val="800000"/>
          <w:sz w:val="32"/>
          <w:szCs w:val="32"/>
        </w:rPr>
        <w:t>📚</w:t>
      </w:r>
      <w:r w:rsidRPr="009345FB">
        <w:rPr>
          <w:rFonts w:cs="B Nazanin"/>
          <w:color w:val="800000"/>
          <w:sz w:val="32"/>
          <w:szCs w:val="32"/>
        </w:rPr>
        <w:t xml:space="preserve"> </w:t>
      </w:r>
      <w:r w:rsidRPr="009345FB">
        <w:rPr>
          <w:rFonts w:cs="B Nazanin"/>
          <w:color w:val="800000"/>
          <w:sz w:val="32"/>
          <w:szCs w:val="32"/>
          <w:rtl/>
        </w:rPr>
        <w:t>پیشرفت در نظام آموزش عالی و تولید علم</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 xml:space="preserve">در رتبه‌بندی‌های جهانی، ایران توانسته جایگاه خود را در میان کشورهای تولیدکننده علم ارتقا دهد. رتبه علمی ایران در تولید مقالات علمی در منطقه غرب آسیا از جایگاه چهارم به دوم ارتقا یافته و در سطح جهانی به رتبه حدود </w:t>
      </w:r>
      <w:r w:rsidRPr="009345FB">
        <w:rPr>
          <w:rFonts w:cs="B Nazanin"/>
          <w:color w:val="000000"/>
          <w:sz w:val="32"/>
          <w:szCs w:val="32"/>
          <w:rtl/>
          <w:lang w:bidi="fa-IR"/>
        </w:rPr>
        <w:t>۱۵</w:t>
      </w:r>
      <w:r w:rsidRPr="009345FB">
        <w:rPr>
          <w:rFonts w:cs="B Nazanin"/>
          <w:color w:val="000000"/>
          <w:sz w:val="32"/>
          <w:szCs w:val="32"/>
          <w:rtl/>
        </w:rPr>
        <w:t xml:space="preserve"> تا </w:t>
      </w:r>
      <w:r w:rsidRPr="009345FB">
        <w:rPr>
          <w:rFonts w:cs="B Nazanin"/>
          <w:color w:val="000000"/>
          <w:sz w:val="32"/>
          <w:szCs w:val="32"/>
          <w:rtl/>
          <w:lang w:bidi="fa-IR"/>
        </w:rPr>
        <w:t>۱۷</w:t>
      </w:r>
      <w:r w:rsidRPr="009345FB">
        <w:rPr>
          <w:rFonts w:cs="B Nazanin"/>
          <w:color w:val="000000"/>
          <w:sz w:val="32"/>
          <w:szCs w:val="32"/>
          <w:rtl/>
        </w:rPr>
        <w:t xml:space="preserve"> رسیده است</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دانشگاه‌هایی مانند دانشگاه تهران، صنعتی شریف، علم و صنعت، علوم پزشکی تهران، امیرکبیر و فردوسی مشهد در فهرست دانشگاه‌های برتر جهانی قرار گرفته‌اند. همچنین در زمینه ثبت اختراع، چاپ مقالات بین‌المللی و همکاری‌های علمی با کشورهای دیگر، رشد چشمگیری حاصل شده است</w:t>
      </w:r>
      <w:r w:rsidRPr="009345FB">
        <w:rPr>
          <w:rFonts w:cs="B Nazanin"/>
          <w:color w:val="000000"/>
          <w:sz w:val="32"/>
          <w:szCs w:val="32"/>
        </w:rPr>
        <w:t>.</w:t>
      </w:r>
    </w:p>
    <w:p w:rsidR="009345FB" w:rsidRPr="009345FB" w:rsidRDefault="009345FB" w:rsidP="009345FB">
      <w:pPr>
        <w:pStyle w:val="Heading2"/>
        <w:jc w:val="right"/>
        <w:rPr>
          <w:rFonts w:cs="B Nazanin"/>
          <w:sz w:val="32"/>
          <w:szCs w:val="32"/>
        </w:rPr>
      </w:pPr>
      <w:r w:rsidRPr="009345FB">
        <w:rPr>
          <w:rFonts w:ascii="Segoe UI Symbol" w:hAnsi="Segoe UI Symbol" w:cs="B Nazanin"/>
          <w:color w:val="800000"/>
          <w:sz w:val="32"/>
          <w:szCs w:val="32"/>
        </w:rPr>
        <w:t>🏅</w:t>
      </w:r>
      <w:r w:rsidRPr="009345FB">
        <w:rPr>
          <w:rFonts w:cs="B Nazanin"/>
          <w:color w:val="800000"/>
          <w:sz w:val="32"/>
          <w:szCs w:val="32"/>
        </w:rPr>
        <w:t xml:space="preserve"> </w:t>
      </w:r>
      <w:r w:rsidRPr="009345FB">
        <w:rPr>
          <w:rFonts w:cs="B Nazanin"/>
          <w:color w:val="800000"/>
          <w:sz w:val="32"/>
          <w:szCs w:val="32"/>
          <w:rtl/>
        </w:rPr>
        <w:t>موفقیت دانش‌آموزان ایرانی در المپیادها</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 xml:space="preserve">دانش‌آموزان ایرانی در سال‌های اخیر در المپیادهای بین‌المللی موفق به کسب مدال‌های طلا، نقره و برنز در رشته‌های فیزیک، ریاضی، کامپیوتر، نجوم و زیست‌شناسی شده‌اند. ایران در چند سال اخیر در میان </w:t>
      </w:r>
      <w:r w:rsidRPr="009345FB">
        <w:rPr>
          <w:rFonts w:cs="B Nazanin"/>
          <w:color w:val="000000"/>
          <w:sz w:val="32"/>
          <w:szCs w:val="32"/>
          <w:rtl/>
          <w:lang w:bidi="fa-IR"/>
        </w:rPr>
        <w:t>۵</w:t>
      </w:r>
      <w:r w:rsidRPr="009345FB">
        <w:rPr>
          <w:rFonts w:cs="B Nazanin"/>
          <w:color w:val="000000"/>
          <w:sz w:val="32"/>
          <w:szCs w:val="32"/>
          <w:rtl/>
        </w:rPr>
        <w:t xml:space="preserve"> کشور برتر جهان از نظر عملکرد در المپیادهای علمی قرار گرفته است</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همچنین در نمایشگاه‌های بین‌المللی اختراعات و نوآوری‌ها، نوجوانان و دانشجویان ایرانی موفق به کسب مدال و ثبت اختراع در زمینه‌های مختلفی چون رباتیک، انرژی‌های نو، کشاورزی هوشمند و ابزارهای کمک‌پزشکی شده‌اند</w:t>
      </w:r>
      <w:r w:rsidRPr="009345FB">
        <w:rPr>
          <w:rFonts w:cs="B Nazanin"/>
          <w:color w:val="000000"/>
          <w:sz w:val="32"/>
          <w:szCs w:val="32"/>
        </w:rPr>
        <w:t>.</w:t>
      </w:r>
    </w:p>
    <w:p w:rsidR="009345FB" w:rsidRPr="009345FB" w:rsidRDefault="009345FB" w:rsidP="009345FB">
      <w:pPr>
        <w:pStyle w:val="Heading2"/>
        <w:jc w:val="right"/>
        <w:rPr>
          <w:rFonts w:cs="B Nazanin"/>
          <w:sz w:val="32"/>
          <w:szCs w:val="32"/>
        </w:rPr>
      </w:pPr>
      <w:r w:rsidRPr="009345FB">
        <w:rPr>
          <w:rFonts w:ascii="Segoe UI Symbol" w:hAnsi="Segoe UI Symbol" w:cs="B Nazanin"/>
          <w:color w:val="800000"/>
          <w:sz w:val="32"/>
          <w:szCs w:val="32"/>
        </w:rPr>
        <w:t>🌌</w:t>
      </w:r>
      <w:r w:rsidRPr="009345FB">
        <w:rPr>
          <w:rFonts w:cs="B Nazanin"/>
          <w:color w:val="800000"/>
          <w:sz w:val="32"/>
          <w:szCs w:val="32"/>
        </w:rPr>
        <w:t xml:space="preserve"> </w:t>
      </w:r>
      <w:r w:rsidRPr="009345FB">
        <w:rPr>
          <w:rFonts w:cs="B Nazanin"/>
          <w:color w:val="800000"/>
          <w:sz w:val="32"/>
          <w:szCs w:val="32"/>
          <w:rtl/>
        </w:rPr>
        <w:t>رصدخانه ملی ایران و گام‌های بلند در نجوم</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 xml:space="preserve">یکی از دستاوردهای مهم علمی کشور، راه‌اندازی رصدخانه ملی ایران با بزرگ‌ترین تلسکوپ منطقه است. این تلسکوپ با قطر آینه بیش از </w:t>
      </w:r>
      <w:r w:rsidRPr="009345FB">
        <w:rPr>
          <w:rFonts w:cs="B Nazanin"/>
          <w:color w:val="000000"/>
          <w:sz w:val="32"/>
          <w:szCs w:val="32"/>
          <w:rtl/>
          <w:lang w:bidi="fa-IR"/>
        </w:rPr>
        <w:t>۳</w:t>
      </w:r>
      <w:r w:rsidRPr="009345FB">
        <w:rPr>
          <w:rFonts w:cs="B Nazanin"/>
          <w:color w:val="000000"/>
          <w:sz w:val="32"/>
          <w:szCs w:val="32"/>
          <w:rtl/>
        </w:rPr>
        <w:t xml:space="preserve"> متر، امکان رصد ستاره‌ها، سیارات و اجرام عمقی آسمان را فراهم کرده است</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lastRenderedPageBreak/>
        <w:t>ایران با این پروژه وارد عرصه نجوم پیشرفته شده و توانسته نخستین تصاویر با کیفیت علمی از کهکشان‌ها و ساختارهای فضایی را به ثبت برساند. این رصدخانه برای پژوهشگران ایرانی و منطقه بستری نوین برای مطالعات اخترشناسی فراهم کرده است</w:t>
      </w:r>
      <w:r w:rsidRPr="009345FB">
        <w:rPr>
          <w:rFonts w:cs="B Nazanin"/>
          <w:color w:val="000000"/>
          <w:sz w:val="32"/>
          <w:szCs w:val="32"/>
        </w:rPr>
        <w:t>.</w:t>
      </w:r>
    </w:p>
    <w:p w:rsidR="009345FB" w:rsidRPr="009345FB" w:rsidRDefault="009345FB" w:rsidP="009345FB">
      <w:pPr>
        <w:pStyle w:val="Heading2"/>
        <w:jc w:val="right"/>
        <w:rPr>
          <w:rFonts w:cs="B Nazanin"/>
          <w:sz w:val="32"/>
          <w:szCs w:val="32"/>
        </w:rPr>
      </w:pPr>
      <w:r w:rsidRPr="009345FB">
        <w:rPr>
          <w:rFonts w:cs="B Nazanin"/>
          <w:color w:val="800000"/>
          <w:sz w:val="32"/>
          <w:szCs w:val="32"/>
          <w:rtl/>
        </w:rPr>
        <w:t>نوآوری در صنعت، کشاورزی و انرژی</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در بخش صنعت و کشاورزی نیز شرکت‌های دانش‌بنیان ایرانی موفق شده‌اند دستگاه‌ها و فناوری‌هایی برای بهبود راندمان تولید و مصرف انرژی طراحی کنند. ساخت پهپادهای سم‌پاش هوشمند، تراکتورهای مجهز به سیستم</w:t>
      </w:r>
      <w:r w:rsidRPr="009345FB">
        <w:rPr>
          <w:rFonts w:cs="B Nazanin"/>
          <w:color w:val="000000"/>
          <w:sz w:val="32"/>
          <w:szCs w:val="32"/>
        </w:rPr>
        <w:t xml:space="preserve"> GPS</w:t>
      </w:r>
      <w:r w:rsidRPr="009345FB">
        <w:rPr>
          <w:rFonts w:cs="B Nazanin"/>
          <w:color w:val="000000"/>
          <w:sz w:val="32"/>
          <w:szCs w:val="32"/>
          <w:rtl/>
        </w:rPr>
        <w:t>، و سامانه‌های مدیریت آب در کشاورزی نمونه‌هایی از این پیشرفت‌ها هستند</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در حوزه انرژی، فناوری‌های نوین برای استخراج بهینه نفت و گاز، تولید برق از انرژی‌های پاک مانند خورشیدی و بادی، و طراحی سیستم‌های ذخیره انرژی در حال توسعه است</w:t>
      </w:r>
      <w:r w:rsidRPr="009345FB">
        <w:rPr>
          <w:rFonts w:cs="B Nazanin"/>
          <w:color w:val="000000"/>
          <w:sz w:val="32"/>
          <w:szCs w:val="32"/>
        </w:rPr>
        <w:t>.</w:t>
      </w:r>
    </w:p>
    <w:p w:rsidR="009345FB" w:rsidRPr="009345FB" w:rsidRDefault="009345FB" w:rsidP="009345FB">
      <w:pPr>
        <w:pStyle w:val="Heading2"/>
        <w:jc w:val="right"/>
        <w:rPr>
          <w:rFonts w:cs="B Nazanin"/>
          <w:sz w:val="32"/>
          <w:szCs w:val="32"/>
        </w:rPr>
      </w:pPr>
      <w:r w:rsidRPr="009345FB">
        <w:rPr>
          <w:rFonts w:ascii="Segoe UI Symbol" w:hAnsi="Segoe UI Symbol" w:cs="B Nazanin"/>
          <w:color w:val="800000"/>
          <w:sz w:val="32"/>
          <w:szCs w:val="32"/>
        </w:rPr>
        <w:t>📱</w:t>
      </w:r>
      <w:r w:rsidRPr="009345FB">
        <w:rPr>
          <w:rFonts w:cs="B Nazanin"/>
          <w:color w:val="800000"/>
          <w:sz w:val="32"/>
          <w:szCs w:val="32"/>
        </w:rPr>
        <w:t xml:space="preserve"> </w:t>
      </w:r>
      <w:r w:rsidRPr="009345FB">
        <w:rPr>
          <w:rFonts w:cs="B Nazanin"/>
          <w:color w:val="800000"/>
          <w:sz w:val="32"/>
          <w:szCs w:val="32"/>
          <w:rtl/>
        </w:rPr>
        <w:t>فناوری اطلاعات و ارتباطات</w:t>
      </w:r>
      <w:r w:rsidRPr="009345FB">
        <w:rPr>
          <w:rFonts w:cs="B Nazanin"/>
          <w:color w:val="800000"/>
          <w:sz w:val="32"/>
          <w:szCs w:val="32"/>
        </w:rPr>
        <w:t xml:space="preserve"> (ICT)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ایران در سال‌های اخیر در توسعه زیرساخت‌های دیجیتال، اینترنت و مخابرات پیشرفت زیادی داشته است. ایجاد شبکه ملی اطلاعات، توسعه اینترنت 5</w:t>
      </w:r>
      <w:r w:rsidRPr="009345FB">
        <w:rPr>
          <w:rFonts w:cs="B Nazanin"/>
          <w:color w:val="000000"/>
          <w:sz w:val="32"/>
          <w:szCs w:val="32"/>
        </w:rPr>
        <w:t>G</w:t>
      </w:r>
      <w:r w:rsidRPr="009345FB">
        <w:rPr>
          <w:rFonts w:cs="B Nazanin"/>
          <w:color w:val="000000"/>
          <w:sz w:val="32"/>
          <w:szCs w:val="32"/>
          <w:rtl/>
        </w:rPr>
        <w:t>، ساخت نرم‌افزارهای بومی، و سامانه‌های آموزش آنلاین از جمله این موارد هستند</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همچنین در حوزه هوش مصنوعی، پردازش زبان فارسی، امنیت سایبری و طراحی الگوریتم‌های هوشمند فعالیت‌های علمی چشمگیری در دانشگاه‌ها و شرکت‌های دانش‌بنیان صورت گرفته است</w:t>
      </w:r>
      <w:r w:rsidRPr="009345FB">
        <w:rPr>
          <w:rFonts w:cs="B Nazanin"/>
          <w:color w:val="000000"/>
          <w:sz w:val="32"/>
          <w:szCs w:val="32"/>
        </w:rPr>
        <w:t>.</w:t>
      </w:r>
    </w:p>
    <w:p w:rsidR="009345FB" w:rsidRPr="009345FB" w:rsidRDefault="009345FB" w:rsidP="009345FB">
      <w:pPr>
        <w:pStyle w:val="Heading2"/>
        <w:jc w:val="right"/>
        <w:rPr>
          <w:rFonts w:cs="B Nazanin"/>
          <w:sz w:val="32"/>
          <w:szCs w:val="32"/>
        </w:rPr>
      </w:pPr>
      <w:r w:rsidRPr="009345FB">
        <w:rPr>
          <w:rFonts w:ascii="Segoe UI Symbol" w:hAnsi="Segoe UI Symbol" w:cs="B Nazanin"/>
          <w:color w:val="008080"/>
          <w:sz w:val="32"/>
          <w:szCs w:val="32"/>
        </w:rPr>
        <w:t>🌱</w:t>
      </w:r>
      <w:r w:rsidRPr="009345FB">
        <w:rPr>
          <w:rFonts w:cs="B Nazanin"/>
          <w:color w:val="008080"/>
          <w:sz w:val="32"/>
          <w:szCs w:val="32"/>
        </w:rPr>
        <w:t xml:space="preserve"> </w:t>
      </w:r>
      <w:r w:rsidRPr="009345FB">
        <w:rPr>
          <w:rFonts w:cs="B Nazanin"/>
          <w:color w:val="008080"/>
          <w:sz w:val="32"/>
          <w:szCs w:val="32"/>
          <w:rtl/>
        </w:rPr>
        <w:t>نتیجه‌گیری</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t>ایران در سال‌های اخیر در زمینه‌های مختلف علمی، از فضا گرفته تا پزشکی، نانو، نجوم، فناوری اطلاعات و انرژی، گام‌های بلندی برداشته است. این پیشرفت‌ها حاصل تلاش‌های شبانه‌روزی دانشمندان، مهندسان، پزشکان و دانش‌آموزان کشور است</w:t>
      </w:r>
      <w:r w:rsidRPr="009345FB">
        <w:rPr>
          <w:rFonts w:cs="B Nazanin"/>
          <w:color w:val="000000"/>
          <w:sz w:val="32"/>
          <w:szCs w:val="32"/>
        </w:rPr>
        <w:t>.</w:t>
      </w:r>
    </w:p>
    <w:p w:rsidR="009345FB" w:rsidRPr="009345FB" w:rsidRDefault="009345FB" w:rsidP="009345FB">
      <w:pPr>
        <w:pStyle w:val="NormalWeb"/>
        <w:jc w:val="right"/>
        <w:rPr>
          <w:rFonts w:cs="B Nazanin"/>
          <w:sz w:val="32"/>
          <w:szCs w:val="32"/>
        </w:rPr>
      </w:pPr>
      <w:r w:rsidRPr="009345FB">
        <w:rPr>
          <w:rFonts w:cs="B Nazanin"/>
          <w:color w:val="000000"/>
          <w:sz w:val="32"/>
          <w:szCs w:val="32"/>
          <w:rtl/>
        </w:rPr>
        <w:lastRenderedPageBreak/>
        <w:t>ادامه این روند، وابسته به سرمایه‌گذاری بیشتر در آموزش، پژوهش و فناوری، و همچنین حمایت از جوانان و نخبگان است. دستیابی به جایگاه علمی برتر، نه‌تنها برای افتخار ملی، بلکه برای تأمین رفاه و امنیت مردم ایران ضروری است</w:t>
      </w:r>
      <w:r w:rsidRPr="009345FB">
        <w:rPr>
          <w:rFonts w:cs="B Nazanin"/>
          <w:color w:val="000000"/>
          <w:sz w:val="32"/>
          <w:szCs w:val="32"/>
        </w:rPr>
        <w:t>.</w:t>
      </w:r>
    </w:p>
    <w:p w:rsidR="00A2007F" w:rsidRPr="009345FB" w:rsidRDefault="00A2007F" w:rsidP="009345FB">
      <w:pPr>
        <w:jc w:val="right"/>
        <w:rPr>
          <w:rFonts w:cs="B Nazanin"/>
          <w:sz w:val="32"/>
          <w:szCs w:val="32"/>
        </w:rPr>
      </w:pPr>
    </w:p>
    <w:sectPr w:rsidR="00A2007F" w:rsidRPr="0093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38BB"/>
    <w:multiLevelType w:val="multilevel"/>
    <w:tmpl w:val="3A90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43A80"/>
    <w:multiLevelType w:val="multilevel"/>
    <w:tmpl w:val="149E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C027F"/>
    <w:multiLevelType w:val="multilevel"/>
    <w:tmpl w:val="C634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C865C3"/>
    <w:multiLevelType w:val="multilevel"/>
    <w:tmpl w:val="75DE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F7B49"/>
    <w:multiLevelType w:val="multilevel"/>
    <w:tmpl w:val="D62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D1624"/>
    <w:multiLevelType w:val="multilevel"/>
    <w:tmpl w:val="3CC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DF4FE4"/>
    <w:multiLevelType w:val="multilevel"/>
    <w:tmpl w:val="448C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7600D4"/>
    <w:multiLevelType w:val="multilevel"/>
    <w:tmpl w:val="D8D4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107C1"/>
    <w:multiLevelType w:val="multilevel"/>
    <w:tmpl w:val="551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E1454F"/>
    <w:multiLevelType w:val="multilevel"/>
    <w:tmpl w:val="3B2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CF4780"/>
    <w:multiLevelType w:val="multilevel"/>
    <w:tmpl w:val="55A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0"/>
  </w:num>
  <w:num w:numId="4">
    <w:abstractNumId w:val="6"/>
  </w:num>
  <w:num w:numId="5">
    <w:abstractNumId w:val="5"/>
  </w:num>
  <w:num w:numId="6">
    <w:abstractNumId w:val="1"/>
  </w:num>
  <w:num w:numId="7">
    <w:abstractNumId w:val="2"/>
  </w:num>
  <w:num w:numId="8">
    <w:abstractNumId w:val="9"/>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4D"/>
    <w:rsid w:val="00203F4D"/>
    <w:rsid w:val="009345FB"/>
    <w:rsid w:val="009B041F"/>
    <w:rsid w:val="00A2007F"/>
    <w:rsid w:val="00FD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87204-93C8-40B3-80FB-A65360D8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3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B04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F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3F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F4D"/>
    <w:rPr>
      <w:b/>
      <w:bCs/>
    </w:rPr>
  </w:style>
  <w:style w:type="character" w:customStyle="1" w:styleId="Heading3Char">
    <w:name w:val="Heading 3 Char"/>
    <w:basedOn w:val="DefaultParagraphFont"/>
    <w:link w:val="Heading3"/>
    <w:uiPriority w:val="9"/>
    <w:semiHidden/>
    <w:rsid w:val="009B041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4309">
      <w:bodyDiv w:val="1"/>
      <w:marLeft w:val="0"/>
      <w:marRight w:val="0"/>
      <w:marTop w:val="0"/>
      <w:marBottom w:val="0"/>
      <w:divBdr>
        <w:top w:val="none" w:sz="0" w:space="0" w:color="auto"/>
        <w:left w:val="none" w:sz="0" w:space="0" w:color="auto"/>
        <w:bottom w:val="none" w:sz="0" w:space="0" w:color="auto"/>
        <w:right w:val="none" w:sz="0" w:space="0" w:color="auto"/>
      </w:divBdr>
      <w:divsChild>
        <w:div w:id="43263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422121">
      <w:bodyDiv w:val="1"/>
      <w:marLeft w:val="0"/>
      <w:marRight w:val="0"/>
      <w:marTop w:val="0"/>
      <w:marBottom w:val="0"/>
      <w:divBdr>
        <w:top w:val="none" w:sz="0" w:space="0" w:color="auto"/>
        <w:left w:val="none" w:sz="0" w:space="0" w:color="auto"/>
        <w:bottom w:val="none" w:sz="0" w:space="0" w:color="auto"/>
        <w:right w:val="none" w:sz="0" w:space="0" w:color="auto"/>
      </w:divBdr>
    </w:div>
    <w:div w:id="16213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2025-07-25T14:11:00Z</dcterms:created>
  <dcterms:modified xsi:type="dcterms:W3CDTF">2025-07-25T14:11:00Z</dcterms:modified>
</cp:coreProperties>
</file>